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Projet – Faire un souvenir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Израда сувенира са путовања. Оснаживање ученика за креативно ликовно изражавање и изражавање допадања/недопадања. Неговање културе путовања.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изражава допадање/недопадање уз најједноставније образложење;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учествује у предлагању садржаја и начина рада.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- испољава креативност у ликовном изражавању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мануелне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ликовна култура,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формирају групе на основу сопствене жеље. Договарају се које ће сувенире правити и од ког материјала. Материјал који су понели стављају на располагање свим ученицима у групи.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цртају,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исецају, боје и лепе папир правећи сопствене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сувенире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Исписују називе сувенира и припремају их за изложбу.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Наставник прати рад ученика, саветује, помаже, решава евентуалне недоумице.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Изложба ученичких радова – Ученици своје радове стављају на пано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или на сто у једном делу учионице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, разгледају радове осталих ученика и изражавају допадање/недопадање.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LibreOffice/5.3.2.2$Windows_x86 LibreOffice_project/6cd4f1ef626f15116896b1d8e1398b56da0d0ee1</Application>
  <Pages>2</Pages>
  <Words>254</Words>
  <Characters>1606</Characters>
  <CharactersWithSpaces>1835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2021-06-13T18:11:00Z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